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0E61" w14:textId="46B48BB4" w:rsidR="0034190B" w:rsidRDefault="0034190B" w:rsidP="0034190B">
      <w:r>
        <w:rPr>
          <w:noProof/>
        </w:rPr>
        <w:drawing>
          <wp:inline distT="0" distB="0" distL="0" distR="0" wp14:anchorId="5CDE6140" wp14:editId="189FD4D4">
            <wp:extent cx="933450" cy="81313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51" cy="8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04532" w14:textId="634B499B" w:rsidR="0034190B" w:rsidRDefault="0034190B" w:rsidP="0034190B"/>
    <w:p w14:paraId="5A53B339" w14:textId="580F6B78" w:rsidR="0034190B" w:rsidRDefault="0034190B" w:rsidP="0034190B"/>
    <w:p w14:paraId="629ACBA9" w14:textId="0BD78352" w:rsidR="0034190B" w:rsidRDefault="0034190B" w:rsidP="0034190B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 w:rsidRPr="0034190B">
        <w:rPr>
          <w:rFonts w:ascii="Arial" w:hAnsi="Arial" w:cs="Arial"/>
          <w:b/>
          <w:bCs/>
          <w:sz w:val="20"/>
          <w:szCs w:val="20"/>
        </w:rPr>
        <w:t>RETRIBUCIONES DE LOS TITULARES DE LOS ÓRGANOS DE GOBIERNO Y DE LOS ÓRGANOS SUPERIORES Y DIRECTIVOS</w:t>
      </w:r>
      <w:r w:rsidR="00B14999">
        <w:rPr>
          <w:rFonts w:ascii="Arial" w:hAnsi="Arial" w:cs="Arial"/>
          <w:b/>
          <w:bCs/>
          <w:sz w:val="20"/>
          <w:szCs w:val="20"/>
        </w:rPr>
        <w:t xml:space="preserve"> (ANUALIDAD 202</w:t>
      </w:r>
      <w:r w:rsidR="00D46B2C">
        <w:rPr>
          <w:rFonts w:ascii="Arial" w:hAnsi="Arial" w:cs="Arial"/>
          <w:b/>
          <w:bCs/>
          <w:sz w:val="20"/>
          <w:szCs w:val="20"/>
        </w:rPr>
        <w:t>3</w:t>
      </w:r>
      <w:r w:rsidR="00B14999">
        <w:rPr>
          <w:rFonts w:ascii="Arial" w:hAnsi="Arial" w:cs="Arial"/>
          <w:b/>
          <w:bCs/>
          <w:sz w:val="20"/>
          <w:szCs w:val="20"/>
        </w:rPr>
        <w:t>)</w:t>
      </w:r>
    </w:p>
    <w:p w14:paraId="45C95502" w14:textId="57CF1221" w:rsidR="0034190B" w:rsidRDefault="0034190B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DF7651D" w14:textId="17BA051A" w:rsidR="0034190B" w:rsidRDefault="0034190B" w:rsidP="00341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Atendiendo lo dispuesto en el artículo 6 del Anexo contenido en el Decreto 88/1994, de 27 de mayo, por el que se aprueba el Estatuto Orgánico del Consejo Insular de Aguas de Fuerteventura, los órganos rectores del Consejo Insular de Aguas de Fuerteventura son:</w:t>
      </w:r>
    </w:p>
    <w:p w14:paraId="56627323" w14:textId="2E458CA8" w:rsidR="0034190B" w:rsidRDefault="0034190B" w:rsidP="003419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Junta General</w:t>
      </w:r>
    </w:p>
    <w:p w14:paraId="3D31E797" w14:textId="5C1870D7" w:rsidR="0034190B" w:rsidRDefault="0034190B" w:rsidP="003419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Junta de Gobierno</w:t>
      </w:r>
    </w:p>
    <w:p w14:paraId="725E25FA" w14:textId="5B8D24EC" w:rsidR="000C554E" w:rsidRPr="005303BA" w:rsidRDefault="0034190B" w:rsidP="00B879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B8793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residente</w:t>
      </w:r>
    </w:p>
    <w:p w14:paraId="62C77A3C" w14:textId="50CE4C2C" w:rsidR="000C554E" w:rsidRDefault="00B87933" w:rsidP="00341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Según los artículos 7 y 16 del Anexo contenido en el Decreto mencionado: </w:t>
      </w:r>
      <w:r w:rsidRPr="00AE3C02">
        <w:rPr>
          <w:rFonts w:ascii="Arial" w:hAnsi="Arial" w:cs="Arial"/>
          <w:i/>
          <w:iCs/>
          <w:sz w:val="20"/>
          <w:szCs w:val="20"/>
        </w:rPr>
        <w:t>“…La Junta General está compuesta por 34 miembros con la condición de consejeros…”</w:t>
      </w:r>
      <w:r>
        <w:rPr>
          <w:rFonts w:ascii="Arial" w:hAnsi="Arial" w:cs="Arial"/>
          <w:sz w:val="20"/>
          <w:szCs w:val="20"/>
        </w:rPr>
        <w:t xml:space="preserve"> y </w:t>
      </w:r>
      <w:r w:rsidRPr="00AE3C02">
        <w:rPr>
          <w:rFonts w:ascii="Arial" w:hAnsi="Arial" w:cs="Arial"/>
          <w:i/>
          <w:iCs/>
          <w:sz w:val="20"/>
          <w:szCs w:val="20"/>
        </w:rPr>
        <w:t>“…Cada uno de los grupos de consejeros de la Junta General incluidos en el artículo 7, elegirá entre sus miembros a los componentes de la Junta de Gobierno…”</w:t>
      </w:r>
      <w:r>
        <w:rPr>
          <w:rFonts w:ascii="Arial" w:hAnsi="Arial" w:cs="Arial"/>
          <w:sz w:val="20"/>
          <w:szCs w:val="20"/>
        </w:rPr>
        <w:t xml:space="preserve"> con una composición total de 16 consejeros.</w:t>
      </w:r>
    </w:p>
    <w:p w14:paraId="1FF3F759" w14:textId="03ACE92F" w:rsidR="005303BA" w:rsidRDefault="0034190B" w:rsidP="0034190B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Así mismo, en el artículo 22 del citado texto legal se recoge: </w:t>
      </w:r>
      <w:r w:rsidRPr="00B87933">
        <w:rPr>
          <w:rFonts w:ascii="Arial" w:hAnsi="Arial" w:cs="Arial"/>
          <w:i/>
          <w:iCs/>
          <w:sz w:val="20"/>
          <w:szCs w:val="20"/>
        </w:rPr>
        <w:t>“</w:t>
      </w:r>
      <w:r w:rsidR="00B87933" w:rsidRPr="00B87933">
        <w:rPr>
          <w:rFonts w:ascii="Arial" w:hAnsi="Arial" w:cs="Arial"/>
          <w:i/>
          <w:iCs/>
          <w:sz w:val="20"/>
          <w:szCs w:val="20"/>
        </w:rPr>
        <w:t>…A propuesta de la Junta de Gobierno y con ratificación de la Junta General, el presidente podrá nombrar un gerente…”.</w:t>
      </w:r>
    </w:p>
    <w:p w14:paraId="1B7A625B" w14:textId="77777777" w:rsidR="003F003A" w:rsidRDefault="003F003A" w:rsidP="0034190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093755" w14:textId="67383154" w:rsidR="005303BA" w:rsidRDefault="00DA6E37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presidente del Consejo Insular de Aguas de Fuerteventura y los consejeros miembros de la Junta General y de la Junta de Gobierno </w:t>
      </w:r>
      <w:r w:rsidRPr="00B14999">
        <w:rPr>
          <w:rFonts w:ascii="Arial" w:hAnsi="Arial" w:cs="Arial"/>
          <w:b/>
          <w:bCs/>
          <w:sz w:val="20"/>
          <w:szCs w:val="20"/>
        </w:rPr>
        <w:t>no perciben retribuciones del Consejo Insular de Aguas.</w:t>
      </w:r>
    </w:p>
    <w:p w14:paraId="71C9521B" w14:textId="77777777" w:rsidR="003F003A" w:rsidRPr="003F003A" w:rsidRDefault="003F003A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2C24D9" w14:textId="50FB7FF7" w:rsidR="005303BA" w:rsidRDefault="005303BA" w:rsidP="00341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retribución del </w:t>
      </w:r>
      <w:r w:rsidRPr="00B14999">
        <w:rPr>
          <w:rFonts w:ascii="Arial" w:hAnsi="Arial" w:cs="Arial"/>
          <w:b/>
          <w:bCs/>
          <w:sz w:val="20"/>
          <w:szCs w:val="20"/>
        </w:rPr>
        <w:t xml:space="preserve">gerente </w:t>
      </w:r>
      <w:r>
        <w:rPr>
          <w:rFonts w:ascii="Arial" w:hAnsi="Arial" w:cs="Arial"/>
          <w:sz w:val="20"/>
          <w:szCs w:val="20"/>
        </w:rPr>
        <w:t xml:space="preserve">durante el año </w:t>
      </w:r>
      <w:r w:rsidRPr="00B14999">
        <w:rPr>
          <w:rFonts w:ascii="Arial" w:hAnsi="Arial" w:cs="Arial"/>
          <w:b/>
          <w:bCs/>
          <w:sz w:val="20"/>
          <w:szCs w:val="20"/>
        </w:rPr>
        <w:t>202</w:t>
      </w:r>
      <w:r w:rsidR="00D46B2C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fue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2"/>
        <w:gridCol w:w="1577"/>
        <w:gridCol w:w="2056"/>
        <w:gridCol w:w="1622"/>
        <w:gridCol w:w="1577"/>
      </w:tblGrid>
      <w:tr w:rsidR="00187D2D" w14:paraId="6B70F1FB" w14:textId="77777777" w:rsidTr="00187D2D">
        <w:trPr>
          <w:trHeight w:val="435"/>
        </w:trPr>
        <w:tc>
          <w:tcPr>
            <w:tcW w:w="1662" w:type="dxa"/>
            <w:shd w:val="clear" w:color="auto" w:fill="B4C6E7" w:themeFill="accent1" w:themeFillTint="66"/>
          </w:tcPr>
          <w:p w14:paraId="15EAB7B9" w14:textId="65C13B14" w:rsidR="005303BA" w:rsidRPr="00187D2D" w:rsidRDefault="00187D2D" w:rsidP="003419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D2D">
              <w:rPr>
                <w:rFonts w:ascii="Arial" w:hAnsi="Arial" w:cs="Arial"/>
                <w:b/>
                <w:bCs/>
                <w:sz w:val="18"/>
                <w:szCs w:val="18"/>
              </w:rPr>
              <w:t>CATEGORÍA PROFESIONAL</w:t>
            </w:r>
          </w:p>
        </w:tc>
        <w:tc>
          <w:tcPr>
            <w:tcW w:w="1577" w:type="dxa"/>
            <w:shd w:val="clear" w:color="auto" w:fill="B4C6E7" w:themeFill="accent1" w:themeFillTint="66"/>
            <w:vAlign w:val="center"/>
          </w:tcPr>
          <w:p w14:paraId="6DF835D3" w14:textId="6A3B0CC3" w:rsidR="005303BA" w:rsidRPr="00187D2D" w:rsidRDefault="005303BA" w:rsidP="005636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D2D">
              <w:rPr>
                <w:rFonts w:ascii="Arial" w:hAnsi="Arial" w:cs="Arial"/>
                <w:b/>
                <w:bCs/>
                <w:sz w:val="18"/>
                <w:szCs w:val="18"/>
              </w:rPr>
              <w:t>BÁSICAS</w:t>
            </w:r>
          </w:p>
        </w:tc>
        <w:tc>
          <w:tcPr>
            <w:tcW w:w="2056" w:type="dxa"/>
            <w:shd w:val="clear" w:color="auto" w:fill="B4C6E7" w:themeFill="accent1" w:themeFillTint="66"/>
            <w:vAlign w:val="center"/>
          </w:tcPr>
          <w:p w14:paraId="6896E4AF" w14:textId="1FF6AE96" w:rsidR="005303BA" w:rsidRPr="00187D2D" w:rsidRDefault="005303BA" w:rsidP="005636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D2D">
              <w:rPr>
                <w:rFonts w:ascii="Arial" w:hAnsi="Arial" w:cs="Arial"/>
                <w:b/>
                <w:bCs/>
                <w:sz w:val="18"/>
                <w:szCs w:val="18"/>
              </w:rPr>
              <w:t>COMPLEMENTARIAS</w:t>
            </w:r>
          </w:p>
        </w:tc>
        <w:tc>
          <w:tcPr>
            <w:tcW w:w="1622" w:type="dxa"/>
            <w:shd w:val="clear" w:color="auto" w:fill="B4C6E7" w:themeFill="accent1" w:themeFillTint="66"/>
            <w:vAlign w:val="center"/>
          </w:tcPr>
          <w:p w14:paraId="7FCFFB6A" w14:textId="4702B41B" w:rsidR="005303BA" w:rsidRPr="00187D2D" w:rsidRDefault="005303BA" w:rsidP="005636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D2D">
              <w:rPr>
                <w:rFonts w:ascii="Arial" w:hAnsi="Arial" w:cs="Arial"/>
                <w:b/>
                <w:bCs/>
                <w:sz w:val="18"/>
                <w:szCs w:val="18"/>
              </w:rPr>
              <w:t>SEG.SOCIAL</w:t>
            </w:r>
          </w:p>
        </w:tc>
        <w:tc>
          <w:tcPr>
            <w:tcW w:w="1577" w:type="dxa"/>
            <w:shd w:val="clear" w:color="auto" w:fill="B4C6E7" w:themeFill="accent1" w:themeFillTint="66"/>
            <w:vAlign w:val="center"/>
          </w:tcPr>
          <w:p w14:paraId="68ED1CA6" w14:textId="3F9A5BCA" w:rsidR="005303BA" w:rsidRPr="00187D2D" w:rsidRDefault="005303BA" w:rsidP="005636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D2D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187D2D" w14:paraId="3F277C7A" w14:textId="77777777" w:rsidTr="00187D2D">
        <w:trPr>
          <w:trHeight w:val="414"/>
        </w:trPr>
        <w:tc>
          <w:tcPr>
            <w:tcW w:w="1662" w:type="dxa"/>
            <w:vAlign w:val="center"/>
          </w:tcPr>
          <w:p w14:paraId="670016AD" w14:textId="39738A32" w:rsidR="005303BA" w:rsidRDefault="0056363F" w:rsidP="00187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577" w:type="dxa"/>
            <w:vAlign w:val="center"/>
          </w:tcPr>
          <w:p w14:paraId="39CE7DD8" w14:textId="47260A5E" w:rsidR="005303BA" w:rsidRDefault="003D4E0B" w:rsidP="0056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B2C">
              <w:rPr>
                <w:rFonts w:ascii="Arial" w:hAnsi="Arial" w:cs="Arial"/>
                <w:sz w:val="20"/>
                <w:szCs w:val="20"/>
              </w:rPr>
              <w:t>6.014,12</w:t>
            </w:r>
            <w:r w:rsidR="005303B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056" w:type="dxa"/>
            <w:vAlign w:val="center"/>
          </w:tcPr>
          <w:p w14:paraId="0972EBA7" w14:textId="62DD8682" w:rsidR="005303BA" w:rsidRDefault="00D46B2C" w:rsidP="0056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41.074,83</w:t>
            </w:r>
            <w:r w:rsidR="005303B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622" w:type="dxa"/>
            <w:vAlign w:val="center"/>
          </w:tcPr>
          <w:p w14:paraId="18C7225D" w14:textId="0DA96B99" w:rsidR="005303BA" w:rsidRDefault="0056363F" w:rsidP="0056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B2C">
              <w:rPr>
                <w:rFonts w:ascii="Arial" w:hAnsi="Arial" w:cs="Arial"/>
                <w:sz w:val="20"/>
                <w:szCs w:val="20"/>
              </w:rPr>
              <w:t>2.042,68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77" w:type="dxa"/>
            <w:vAlign w:val="center"/>
          </w:tcPr>
          <w:p w14:paraId="2A7E0235" w14:textId="67F160A5" w:rsidR="005303BA" w:rsidRDefault="0056363F" w:rsidP="0056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46B2C">
              <w:rPr>
                <w:rFonts w:ascii="Arial" w:hAnsi="Arial" w:cs="Arial"/>
                <w:sz w:val="20"/>
                <w:szCs w:val="20"/>
              </w:rPr>
              <w:t>9.131,63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6727E741" w14:textId="77777777" w:rsidR="005303BA" w:rsidRDefault="005303BA" w:rsidP="0034190B">
      <w:pPr>
        <w:jc w:val="both"/>
        <w:rPr>
          <w:rFonts w:ascii="Arial" w:hAnsi="Arial" w:cs="Arial"/>
          <w:sz w:val="20"/>
          <w:szCs w:val="20"/>
        </w:rPr>
      </w:pPr>
    </w:p>
    <w:p w14:paraId="5455C11E" w14:textId="78DE786F" w:rsidR="005303BA" w:rsidRDefault="005303BA" w:rsidP="0034190B">
      <w:pPr>
        <w:jc w:val="both"/>
        <w:rPr>
          <w:rFonts w:ascii="Arial" w:hAnsi="Arial" w:cs="Arial"/>
          <w:sz w:val="20"/>
          <w:szCs w:val="20"/>
        </w:rPr>
      </w:pPr>
    </w:p>
    <w:p w14:paraId="09BF20AE" w14:textId="77777777" w:rsidR="005303BA" w:rsidRPr="00DA6E37" w:rsidRDefault="005303BA" w:rsidP="0034190B">
      <w:pPr>
        <w:jc w:val="both"/>
        <w:rPr>
          <w:rFonts w:ascii="Arial" w:hAnsi="Arial" w:cs="Arial"/>
          <w:sz w:val="20"/>
          <w:szCs w:val="20"/>
        </w:rPr>
      </w:pPr>
    </w:p>
    <w:sectPr w:rsidR="005303BA" w:rsidRPr="00DA6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5834"/>
    <w:multiLevelType w:val="hybridMultilevel"/>
    <w:tmpl w:val="BCC2FD7E"/>
    <w:lvl w:ilvl="0" w:tplc="C248B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B"/>
    <w:rsid w:val="000C554E"/>
    <w:rsid w:val="00187D2D"/>
    <w:rsid w:val="0034190B"/>
    <w:rsid w:val="003D4E0B"/>
    <w:rsid w:val="003F003A"/>
    <w:rsid w:val="005303BA"/>
    <w:rsid w:val="0056363F"/>
    <w:rsid w:val="00AE0A3D"/>
    <w:rsid w:val="00AE3C02"/>
    <w:rsid w:val="00B14999"/>
    <w:rsid w:val="00B87933"/>
    <w:rsid w:val="00D46B2C"/>
    <w:rsid w:val="00DA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A14"/>
  <w15:chartTrackingRefBased/>
  <w15:docId w15:val="{5E5E4A73-D343-4E68-BCEA-5828821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9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hernandez valido, acoraida</cp:lastModifiedBy>
  <cp:revision>8</cp:revision>
  <dcterms:created xsi:type="dcterms:W3CDTF">2022-04-13T12:35:00Z</dcterms:created>
  <dcterms:modified xsi:type="dcterms:W3CDTF">2023-08-02T12:27:00Z</dcterms:modified>
</cp:coreProperties>
</file>